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474" w:rsidRDefault="00380474" w:rsidP="00183EB8">
      <w:pPr>
        <w:jc w:val="center"/>
        <w:rPr>
          <w:b/>
          <w:sz w:val="28"/>
          <w:szCs w:val="28"/>
        </w:rPr>
      </w:pPr>
      <w:r w:rsidRPr="00380474">
        <w:rPr>
          <w:b/>
          <w:sz w:val="28"/>
          <w:szCs w:val="28"/>
        </w:rPr>
        <w:t xml:space="preserve">NHỮNG ĐIỀU KIỆN THAM GIA XÉT GIẢI THƯỞNG KHOA HỌC VÀ CÔNG NGHỆ DÀNH CHO SINH VIÊN TRONG CƠ SỞ GIÁO DỤC </w:t>
      </w:r>
      <w:r>
        <w:rPr>
          <w:b/>
          <w:sz w:val="28"/>
          <w:szCs w:val="28"/>
        </w:rPr>
        <w:t xml:space="preserve">                  </w:t>
      </w:r>
      <w:r w:rsidRPr="00380474">
        <w:rPr>
          <w:b/>
          <w:sz w:val="28"/>
          <w:szCs w:val="28"/>
        </w:rPr>
        <w:t xml:space="preserve"> ĐẠI HỌC DO BỘ GIÁO DỤC VÀ ĐÀO TẠO TỔ CHỨC </w:t>
      </w:r>
    </w:p>
    <w:p w:rsidR="00183EB8" w:rsidRDefault="00380474" w:rsidP="00183EB8">
      <w:pPr>
        <w:jc w:val="center"/>
        <w:rPr>
          <w:i/>
          <w:sz w:val="28"/>
          <w:szCs w:val="28"/>
        </w:rPr>
      </w:pPr>
      <w:r w:rsidRPr="00380474">
        <w:rPr>
          <w:b/>
          <w:sz w:val="28"/>
          <w:szCs w:val="28"/>
        </w:rPr>
        <w:t>(SAU ĐÂY GỌI TẮT LÀ GIẢI THƯỞNG VIFOTEC)</w:t>
      </w:r>
    </w:p>
    <w:p w:rsidR="00183EB8" w:rsidRPr="00E248DD" w:rsidRDefault="00183EB8" w:rsidP="00183EB8">
      <w:pPr>
        <w:jc w:val="center"/>
        <w:rPr>
          <w:i/>
          <w:color w:val="FF0000"/>
          <w:sz w:val="28"/>
          <w:szCs w:val="28"/>
        </w:rPr>
      </w:pPr>
    </w:p>
    <w:p w:rsidR="00183EB8" w:rsidRPr="002851F5" w:rsidRDefault="00183EB8" w:rsidP="00183EB8">
      <w:pPr>
        <w:pStyle w:val="ListParagraph"/>
        <w:spacing w:before="120" w:after="120" w:line="360" w:lineRule="auto"/>
        <w:ind w:left="0" w:firstLine="720"/>
        <w:jc w:val="both"/>
        <w:rPr>
          <w:rFonts w:ascii="Times New Roman" w:hAnsi="Times New Roman"/>
        </w:rPr>
      </w:pPr>
      <w:proofErr w:type="spellStart"/>
      <w:r w:rsidRPr="002851F5">
        <w:rPr>
          <w:rFonts w:ascii="Times New Roman" w:hAnsi="Times New Roman"/>
        </w:rPr>
        <w:t>Đề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tài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nghiên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cứu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khoa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học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của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sinh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viên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tham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gia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xét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Giải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thưởng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phải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đáp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ứng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các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điều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kiện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sau</w:t>
      </w:r>
      <w:proofErr w:type="spellEnd"/>
      <w:r w:rsidRPr="002851F5">
        <w:rPr>
          <w:rFonts w:ascii="Times New Roman" w:hAnsi="Times New Roman"/>
        </w:rPr>
        <w:t>:</w:t>
      </w:r>
    </w:p>
    <w:p w:rsidR="00183EB8" w:rsidRPr="002851F5" w:rsidRDefault="00183EB8" w:rsidP="00183EB8">
      <w:pPr>
        <w:pStyle w:val="ListParagraph"/>
        <w:numPr>
          <w:ilvl w:val="0"/>
          <w:numId w:val="2"/>
        </w:numPr>
        <w:tabs>
          <w:tab w:val="left" w:pos="990"/>
        </w:tabs>
        <w:spacing w:before="120" w:after="120" w:line="360" w:lineRule="auto"/>
        <w:ind w:left="0" w:firstLine="720"/>
        <w:jc w:val="both"/>
        <w:rPr>
          <w:rFonts w:ascii="Times New Roman" w:hAnsi="Times New Roman"/>
        </w:rPr>
      </w:pPr>
      <w:proofErr w:type="spellStart"/>
      <w:r w:rsidRPr="002851F5">
        <w:rPr>
          <w:rFonts w:ascii="Times New Roman" w:hAnsi="Times New Roman"/>
        </w:rPr>
        <w:t>Mỗi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đề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tài</w:t>
      </w:r>
      <w:proofErr w:type="spellEnd"/>
      <w:r w:rsidRPr="002851F5">
        <w:rPr>
          <w:rFonts w:ascii="Times New Roman" w:hAnsi="Times New Roman"/>
        </w:rPr>
        <w:t xml:space="preserve"> do 01 </w:t>
      </w:r>
      <w:proofErr w:type="spellStart"/>
      <w:r w:rsidRPr="002851F5">
        <w:rPr>
          <w:rFonts w:ascii="Times New Roman" w:hAnsi="Times New Roman"/>
        </w:rPr>
        <w:t>sinh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viên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chịu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trách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nhiệm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thực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hiện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chính</w:t>
      </w:r>
      <w:proofErr w:type="spellEnd"/>
      <w:r w:rsidRPr="002851F5">
        <w:rPr>
          <w:rFonts w:ascii="Times New Roman" w:hAnsi="Times New Roman"/>
        </w:rPr>
        <w:t xml:space="preserve">, </w:t>
      </w:r>
      <w:proofErr w:type="spellStart"/>
      <w:r w:rsidRPr="002851F5">
        <w:rPr>
          <w:rFonts w:ascii="Times New Roman" w:hAnsi="Times New Roman"/>
        </w:rPr>
        <w:t>số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lượng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thành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viên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tham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gia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không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quá</w:t>
      </w:r>
      <w:proofErr w:type="spellEnd"/>
      <w:r w:rsidRPr="002851F5">
        <w:rPr>
          <w:rFonts w:ascii="Times New Roman" w:hAnsi="Times New Roman"/>
        </w:rPr>
        <w:t xml:space="preserve"> 05 </w:t>
      </w:r>
      <w:proofErr w:type="spellStart"/>
      <w:r w:rsidRPr="002851F5">
        <w:rPr>
          <w:rFonts w:ascii="Times New Roman" w:hAnsi="Times New Roman"/>
        </w:rPr>
        <w:t>sinh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viên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và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tối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đa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có</w:t>
      </w:r>
      <w:proofErr w:type="spellEnd"/>
      <w:r w:rsidRPr="002851F5">
        <w:rPr>
          <w:rFonts w:ascii="Times New Roman" w:hAnsi="Times New Roman"/>
        </w:rPr>
        <w:t xml:space="preserve"> 02 </w:t>
      </w:r>
      <w:proofErr w:type="spellStart"/>
      <w:r w:rsidRPr="002851F5">
        <w:rPr>
          <w:rFonts w:ascii="Times New Roman" w:hAnsi="Times New Roman"/>
        </w:rPr>
        <w:t>người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hướng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dẫn</w:t>
      </w:r>
      <w:proofErr w:type="spellEnd"/>
      <w:r w:rsidRPr="002851F5">
        <w:rPr>
          <w:rFonts w:ascii="Times New Roman" w:hAnsi="Times New Roman"/>
        </w:rPr>
        <w:t xml:space="preserve">, </w:t>
      </w:r>
      <w:proofErr w:type="spellStart"/>
      <w:r w:rsidRPr="002851F5">
        <w:rPr>
          <w:rFonts w:ascii="Times New Roman" w:hAnsi="Times New Roman"/>
        </w:rPr>
        <w:t>trong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đó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có</w:t>
      </w:r>
      <w:proofErr w:type="spellEnd"/>
      <w:r w:rsidRPr="002851F5">
        <w:rPr>
          <w:rFonts w:ascii="Times New Roman" w:hAnsi="Times New Roman"/>
        </w:rPr>
        <w:t xml:space="preserve"> 01 </w:t>
      </w:r>
      <w:proofErr w:type="spellStart"/>
      <w:r w:rsidRPr="002851F5">
        <w:rPr>
          <w:rFonts w:ascii="Times New Roman" w:hAnsi="Times New Roman"/>
        </w:rPr>
        <w:t>người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hướng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dẫn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chính</w:t>
      </w:r>
      <w:proofErr w:type="spellEnd"/>
      <w:r w:rsidRPr="002851F5">
        <w:rPr>
          <w:rFonts w:ascii="Times New Roman" w:hAnsi="Times New Roman"/>
        </w:rPr>
        <w:t>;</w:t>
      </w:r>
    </w:p>
    <w:p w:rsidR="00183EB8" w:rsidRPr="002851F5" w:rsidRDefault="00183EB8" w:rsidP="00183EB8">
      <w:pPr>
        <w:pStyle w:val="ListParagraph"/>
        <w:numPr>
          <w:ilvl w:val="0"/>
          <w:numId w:val="2"/>
        </w:numPr>
        <w:tabs>
          <w:tab w:val="left" w:pos="990"/>
        </w:tabs>
        <w:spacing w:before="120" w:after="120" w:line="360" w:lineRule="auto"/>
        <w:ind w:left="0" w:firstLine="720"/>
        <w:jc w:val="both"/>
        <w:rPr>
          <w:rFonts w:ascii="Times New Roman" w:hAnsi="Times New Roman"/>
        </w:rPr>
      </w:pPr>
      <w:proofErr w:type="spellStart"/>
      <w:r w:rsidRPr="002851F5">
        <w:rPr>
          <w:rFonts w:ascii="Times New Roman" w:hAnsi="Times New Roman"/>
        </w:rPr>
        <w:t>Sản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phẩm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của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đề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tài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được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công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bố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hoặc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ứng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dụng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trong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thực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tiễn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ít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nhất</w:t>
      </w:r>
      <w:proofErr w:type="spellEnd"/>
      <w:r w:rsidRPr="002851F5">
        <w:rPr>
          <w:rFonts w:ascii="Times New Roman" w:hAnsi="Times New Roman"/>
        </w:rPr>
        <w:t xml:space="preserve"> 01 </w:t>
      </w:r>
      <w:proofErr w:type="spellStart"/>
      <w:r w:rsidRPr="002851F5">
        <w:rPr>
          <w:rFonts w:ascii="Times New Roman" w:hAnsi="Times New Roman"/>
        </w:rPr>
        <w:t>năm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tính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đến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thời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điểm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nộp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hồ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sơ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đề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nghị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xét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tặng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giải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thưởng</w:t>
      </w:r>
      <w:proofErr w:type="spellEnd"/>
      <w:r w:rsidRPr="002851F5">
        <w:rPr>
          <w:rFonts w:ascii="Times New Roman" w:hAnsi="Times New Roman"/>
        </w:rPr>
        <w:t xml:space="preserve">. </w:t>
      </w:r>
      <w:proofErr w:type="spellStart"/>
      <w:r w:rsidRPr="002851F5">
        <w:rPr>
          <w:rFonts w:ascii="Times New Roman" w:hAnsi="Times New Roman"/>
        </w:rPr>
        <w:t>Các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hình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thức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công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bố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bao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gồm</w:t>
      </w:r>
      <w:proofErr w:type="spellEnd"/>
      <w:r w:rsidRPr="002851F5">
        <w:rPr>
          <w:rFonts w:ascii="Times New Roman" w:hAnsi="Times New Roman"/>
        </w:rPr>
        <w:t xml:space="preserve">: </w:t>
      </w:r>
    </w:p>
    <w:p w:rsidR="00183EB8" w:rsidRPr="002851F5" w:rsidRDefault="00183EB8" w:rsidP="00183EB8">
      <w:pPr>
        <w:pStyle w:val="ListParagraph"/>
        <w:numPr>
          <w:ilvl w:val="0"/>
          <w:numId w:val="1"/>
        </w:numPr>
        <w:spacing w:before="120" w:after="120" w:line="360" w:lineRule="auto"/>
        <w:jc w:val="both"/>
        <w:rPr>
          <w:rFonts w:ascii="Times New Roman" w:hAnsi="Times New Roman"/>
        </w:rPr>
      </w:pPr>
      <w:proofErr w:type="spellStart"/>
      <w:r w:rsidRPr="002851F5">
        <w:rPr>
          <w:rFonts w:ascii="Times New Roman" w:hAnsi="Times New Roman"/>
        </w:rPr>
        <w:t>Sách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chuyên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khảo</w:t>
      </w:r>
      <w:proofErr w:type="spellEnd"/>
      <w:r w:rsidRPr="002851F5">
        <w:rPr>
          <w:rFonts w:ascii="Times New Roman" w:hAnsi="Times New Roman"/>
        </w:rPr>
        <w:t xml:space="preserve">, </w:t>
      </w:r>
      <w:proofErr w:type="spellStart"/>
      <w:r w:rsidRPr="002851F5">
        <w:rPr>
          <w:rFonts w:ascii="Times New Roman" w:hAnsi="Times New Roman"/>
        </w:rPr>
        <w:t>sách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tham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khảo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được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cấp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giấy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phép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xuất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bản</w:t>
      </w:r>
      <w:proofErr w:type="spellEnd"/>
      <w:r w:rsidR="0001499A">
        <w:rPr>
          <w:rFonts w:ascii="Times New Roman" w:hAnsi="Times New Roman"/>
        </w:rPr>
        <w:t>;</w:t>
      </w:r>
    </w:p>
    <w:p w:rsidR="00183EB8" w:rsidRPr="002851F5" w:rsidRDefault="00183EB8" w:rsidP="00183EB8">
      <w:pPr>
        <w:pStyle w:val="ListParagraph"/>
        <w:numPr>
          <w:ilvl w:val="0"/>
          <w:numId w:val="1"/>
        </w:numPr>
        <w:spacing w:before="120" w:after="120" w:line="360" w:lineRule="auto"/>
        <w:jc w:val="both"/>
        <w:rPr>
          <w:rFonts w:ascii="Times New Roman" w:hAnsi="Times New Roman"/>
        </w:rPr>
      </w:pPr>
      <w:proofErr w:type="spellStart"/>
      <w:r w:rsidRPr="002851F5">
        <w:rPr>
          <w:rFonts w:ascii="Times New Roman" w:hAnsi="Times New Roman"/>
        </w:rPr>
        <w:t>Bài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báo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đăng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trên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các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tạp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chí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khoa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học</w:t>
      </w:r>
      <w:proofErr w:type="spellEnd"/>
      <w:r w:rsidR="0001499A">
        <w:rPr>
          <w:rFonts w:ascii="Times New Roman" w:hAnsi="Times New Roman"/>
        </w:rPr>
        <w:t>;</w:t>
      </w:r>
    </w:p>
    <w:p w:rsidR="00183EB8" w:rsidRPr="002851F5" w:rsidRDefault="00183EB8" w:rsidP="00183EB8">
      <w:pPr>
        <w:pStyle w:val="ListParagraph"/>
        <w:numPr>
          <w:ilvl w:val="0"/>
          <w:numId w:val="1"/>
        </w:numPr>
        <w:spacing w:before="120" w:after="120" w:line="360" w:lineRule="auto"/>
        <w:jc w:val="both"/>
        <w:rPr>
          <w:rFonts w:ascii="Times New Roman" w:hAnsi="Times New Roman"/>
        </w:rPr>
      </w:pPr>
      <w:proofErr w:type="spellStart"/>
      <w:r w:rsidRPr="002851F5">
        <w:rPr>
          <w:rFonts w:ascii="Times New Roman" w:hAnsi="Times New Roman"/>
        </w:rPr>
        <w:t>Báo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cáo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trình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bày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hoặc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đăng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trong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kỷ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yếu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hội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nghị</w:t>
      </w:r>
      <w:proofErr w:type="spellEnd"/>
      <w:r w:rsidRPr="002851F5">
        <w:rPr>
          <w:rFonts w:ascii="Times New Roman" w:hAnsi="Times New Roman"/>
        </w:rPr>
        <w:t xml:space="preserve">, </w:t>
      </w:r>
      <w:proofErr w:type="spellStart"/>
      <w:r w:rsidRPr="002851F5">
        <w:rPr>
          <w:rFonts w:ascii="Times New Roman" w:hAnsi="Times New Roman"/>
        </w:rPr>
        <w:t>hội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thảo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khoa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học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trong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nước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và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quốc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tế</w:t>
      </w:r>
      <w:proofErr w:type="spellEnd"/>
      <w:r w:rsidR="0001499A">
        <w:rPr>
          <w:rFonts w:ascii="Times New Roman" w:hAnsi="Times New Roman"/>
        </w:rPr>
        <w:t>;</w:t>
      </w:r>
    </w:p>
    <w:p w:rsidR="00183EB8" w:rsidRPr="002851F5" w:rsidRDefault="00183EB8" w:rsidP="00183EB8">
      <w:pPr>
        <w:pStyle w:val="ListParagraph"/>
        <w:numPr>
          <w:ilvl w:val="0"/>
          <w:numId w:val="1"/>
        </w:numPr>
        <w:spacing w:before="120" w:after="120" w:line="360" w:lineRule="auto"/>
        <w:jc w:val="both"/>
        <w:rPr>
          <w:rFonts w:ascii="Times New Roman" w:hAnsi="Times New Roman"/>
        </w:rPr>
      </w:pPr>
      <w:proofErr w:type="spellStart"/>
      <w:r w:rsidRPr="002851F5">
        <w:rPr>
          <w:rFonts w:ascii="Times New Roman" w:hAnsi="Times New Roman"/>
        </w:rPr>
        <w:t>Báo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cáo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hoặc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trưng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bày</w:t>
      </w:r>
      <w:proofErr w:type="spellEnd"/>
      <w:r w:rsidRPr="002851F5">
        <w:rPr>
          <w:rFonts w:ascii="Times New Roman" w:hAnsi="Times New Roman"/>
        </w:rPr>
        <w:t xml:space="preserve">, </w:t>
      </w:r>
      <w:proofErr w:type="spellStart"/>
      <w:r w:rsidRPr="002851F5">
        <w:rPr>
          <w:rFonts w:ascii="Times New Roman" w:hAnsi="Times New Roman"/>
        </w:rPr>
        <w:t>trình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diễn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sản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phẩm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tại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hội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nghị</w:t>
      </w:r>
      <w:proofErr w:type="spellEnd"/>
      <w:r w:rsidRPr="002851F5">
        <w:rPr>
          <w:rFonts w:ascii="Times New Roman" w:hAnsi="Times New Roman"/>
        </w:rPr>
        <w:t xml:space="preserve">, </w:t>
      </w:r>
      <w:proofErr w:type="spellStart"/>
      <w:r w:rsidRPr="002851F5">
        <w:rPr>
          <w:rFonts w:ascii="Times New Roman" w:hAnsi="Times New Roman"/>
        </w:rPr>
        <w:t>hội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thảo</w:t>
      </w:r>
      <w:proofErr w:type="spellEnd"/>
      <w:r w:rsidRPr="002851F5">
        <w:rPr>
          <w:rFonts w:ascii="Times New Roman" w:hAnsi="Times New Roman"/>
        </w:rPr>
        <w:t xml:space="preserve">, seminar </w:t>
      </w:r>
      <w:proofErr w:type="spellStart"/>
      <w:r w:rsidRPr="002851F5">
        <w:rPr>
          <w:rFonts w:ascii="Times New Roman" w:hAnsi="Times New Roman"/>
        </w:rPr>
        <w:t>từ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cấp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khoa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trở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lên</w:t>
      </w:r>
      <w:proofErr w:type="spellEnd"/>
      <w:r w:rsidR="0001499A">
        <w:rPr>
          <w:rFonts w:ascii="Times New Roman" w:hAnsi="Times New Roman"/>
        </w:rPr>
        <w:t>;</w:t>
      </w:r>
    </w:p>
    <w:p w:rsidR="00183EB8" w:rsidRPr="002851F5" w:rsidRDefault="00183EB8" w:rsidP="00183EB8">
      <w:pPr>
        <w:pStyle w:val="ListParagraph"/>
        <w:numPr>
          <w:ilvl w:val="0"/>
          <w:numId w:val="1"/>
        </w:numPr>
        <w:spacing w:before="120" w:after="120" w:line="360" w:lineRule="auto"/>
        <w:jc w:val="both"/>
        <w:rPr>
          <w:rFonts w:ascii="Times New Roman" w:hAnsi="Times New Roman"/>
        </w:rPr>
      </w:pPr>
      <w:proofErr w:type="spellStart"/>
      <w:r w:rsidRPr="002851F5">
        <w:rPr>
          <w:rFonts w:ascii="Times New Roman" w:hAnsi="Times New Roman"/>
        </w:rPr>
        <w:t>Ứng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dụng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trong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thực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tiễn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có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xác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nhận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của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tổ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chức</w:t>
      </w:r>
      <w:proofErr w:type="spellEnd"/>
      <w:r w:rsidRPr="002851F5">
        <w:rPr>
          <w:rFonts w:ascii="Times New Roman" w:hAnsi="Times New Roman"/>
        </w:rPr>
        <w:t xml:space="preserve">, </w:t>
      </w:r>
      <w:proofErr w:type="spellStart"/>
      <w:r w:rsidRPr="002851F5">
        <w:rPr>
          <w:rFonts w:ascii="Times New Roman" w:hAnsi="Times New Roman"/>
        </w:rPr>
        <w:t>đơn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vị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sử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dụng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sản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phẩm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của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đề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tài</w:t>
      </w:r>
      <w:proofErr w:type="spellEnd"/>
      <w:r w:rsidR="0001499A">
        <w:rPr>
          <w:rFonts w:ascii="Times New Roman" w:hAnsi="Times New Roman"/>
        </w:rPr>
        <w:t>.</w:t>
      </w:r>
    </w:p>
    <w:p w:rsidR="00183EB8" w:rsidRPr="002851F5" w:rsidRDefault="00183EB8" w:rsidP="00183EB8">
      <w:pPr>
        <w:pStyle w:val="ListParagraph"/>
        <w:numPr>
          <w:ilvl w:val="0"/>
          <w:numId w:val="2"/>
        </w:numPr>
        <w:spacing w:before="120" w:after="120" w:line="360" w:lineRule="auto"/>
        <w:ind w:left="0" w:firstLine="360"/>
        <w:jc w:val="both"/>
        <w:rPr>
          <w:rFonts w:ascii="Times New Roman" w:hAnsi="Times New Roman"/>
        </w:rPr>
      </w:pPr>
      <w:proofErr w:type="spellStart"/>
      <w:r w:rsidRPr="002851F5">
        <w:rPr>
          <w:rFonts w:ascii="Times New Roman" w:hAnsi="Times New Roman"/>
        </w:rPr>
        <w:t>Đề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tài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được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Hội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đồng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đánh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giá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cấp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Trường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đánh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giá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và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lựa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chọn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gửi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tham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gia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xét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giải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thưởng</w:t>
      </w:r>
      <w:proofErr w:type="spellEnd"/>
      <w:r w:rsidRPr="002851F5">
        <w:rPr>
          <w:rFonts w:ascii="Times New Roman" w:hAnsi="Times New Roman"/>
        </w:rPr>
        <w:t>;</w:t>
      </w:r>
    </w:p>
    <w:p w:rsidR="00183EB8" w:rsidRPr="002851F5" w:rsidRDefault="00183EB8" w:rsidP="00183EB8">
      <w:pPr>
        <w:pStyle w:val="ListParagraph"/>
        <w:numPr>
          <w:ilvl w:val="0"/>
          <w:numId w:val="2"/>
        </w:numPr>
        <w:spacing w:before="120" w:after="120" w:line="360" w:lineRule="auto"/>
        <w:ind w:left="0" w:firstLine="360"/>
        <w:jc w:val="both"/>
        <w:rPr>
          <w:rFonts w:ascii="Times New Roman" w:hAnsi="Times New Roman"/>
        </w:rPr>
      </w:pPr>
      <w:proofErr w:type="spellStart"/>
      <w:r w:rsidRPr="002851F5">
        <w:rPr>
          <w:rFonts w:ascii="Times New Roman" w:hAnsi="Times New Roman"/>
        </w:rPr>
        <w:t>Đề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tài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chưa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nhận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hoặc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chưa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gửi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tham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gia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bất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kỳ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giải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thưởng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cấp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Bộ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hoặc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tương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đượng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trở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lên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tại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thời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điểm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nộp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hồ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sơ</w:t>
      </w:r>
      <w:proofErr w:type="spellEnd"/>
      <w:r w:rsidRPr="002851F5">
        <w:rPr>
          <w:rFonts w:ascii="Times New Roman" w:hAnsi="Times New Roman"/>
        </w:rPr>
        <w:t>;</w:t>
      </w:r>
    </w:p>
    <w:p w:rsidR="00183EB8" w:rsidRPr="002851F5" w:rsidRDefault="00183EB8" w:rsidP="00183EB8">
      <w:pPr>
        <w:pStyle w:val="ListParagraph"/>
        <w:numPr>
          <w:ilvl w:val="0"/>
          <w:numId w:val="2"/>
        </w:numPr>
        <w:spacing w:before="120" w:after="120" w:line="360" w:lineRule="auto"/>
        <w:ind w:left="0" w:firstLine="360"/>
        <w:jc w:val="both"/>
        <w:rPr>
          <w:rFonts w:ascii="Times New Roman" w:hAnsi="Times New Roman"/>
        </w:rPr>
      </w:pPr>
      <w:proofErr w:type="spellStart"/>
      <w:r w:rsidRPr="002851F5">
        <w:rPr>
          <w:rFonts w:ascii="Times New Roman" w:hAnsi="Times New Roman"/>
        </w:rPr>
        <w:t>Khóa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luận</w:t>
      </w:r>
      <w:proofErr w:type="spellEnd"/>
      <w:r w:rsidRPr="002851F5">
        <w:rPr>
          <w:rFonts w:ascii="Times New Roman" w:hAnsi="Times New Roman"/>
        </w:rPr>
        <w:t xml:space="preserve">, </w:t>
      </w:r>
      <w:proofErr w:type="spellStart"/>
      <w:r w:rsidRPr="002851F5">
        <w:rPr>
          <w:rFonts w:ascii="Times New Roman" w:hAnsi="Times New Roman"/>
        </w:rPr>
        <w:t>đồ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án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tốt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nghiệp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không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được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được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gửi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tham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gia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Giải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thưởng</w:t>
      </w:r>
      <w:proofErr w:type="spellEnd"/>
      <w:r w:rsidRPr="002851F5">
        <w:rPr>
          <w:rFonts w:ascii="Times New Roman" w:hAnsi="Times New Roman"/>
        </w:rPr>
        <w:t>;</w:t>
      </w:r>
    </w:p>
    <w:p w:rsidR="00183EB8" w:rsidRPr="002851F5" w:rsidRDefault="00183EB8" w:rsidP="00183EB8">
      <w:pPr>
        <w:pStyle w:val="ListParagraph"/>
        <w:numPr>
          <w:ilvl w:val="0"/>
          <w:numId w:val="2"/>
        </w:numPr>
        <w:spacing w:before="120" w:after="120" w:line="360" w:lineRule="auto"/>
        <w:ind w:left="0" w:firstLine="360"/>
        <w:jc w:val="both"/>
        <w:rPr>
          <w:rFonts w:ascii="Times New Roman" w:hAnsi="Times New Roman"/>
        </w:rPr>
      </w:pPr>
      <w:proofErr w:type="spellStart"/>
      <w:r w:rsidRPr="002851F5">
        <w:rPr>
          <w:rFonts w:ascii="Times New Roman" w:hAnsi="Times New Roman"/>
        </w:rPr>
        <w:t>Sinh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viên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đang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theo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học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tại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Trường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tại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thời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điểm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nộp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hồ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sơ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tham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gia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xét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Giải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thưởng</w:t>
      </w:r>
      <w:proofErr w:type="spellEnd"/>
      <w:r w:rsidRPr="002851F5">
        <w:rPr>
          <w:rFonts w:ascii="Times New Roman" w:hAnsi="Times New Roman"/>
        </w:rPr>
        <w:t>;</w:t>
      </w:r>
    </w:p>
    <w:p w:rsidR="00183EB8" w:rsidRPr="002851F5" w:rsidRDefault="00183EB8" w:rsidP="00183EB8">
      <w:pPr>
        <w:pStyle w:val="ListParagraph"/>
        <w:numPr>
          <w:ilvl w:val="0"/>
          <w:numId w:val="2"/>
        </w:numPr>
        <w:spacing w:before="120"/>
        <w:ind w:left="0" w:firstLine="360"/>
        <w:jc w:val="both"/>
        <w:rPr>
          <w:rFonts w:ascii="Times New Roman" w:hAnsi="Times New Roman"/>
        </w:rPr>
      </w:pPr>
      <w:proofErr w:type="spellStart"/>
      <w:r w:rsidRPr="002851F5">
        <w:rPr>
          <w:rFonts w:ascii="Times New Roman" w:hAnsi="Times New Roman"/>
        </w:rPr>
        <w:t>Thời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gian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tiếp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nhận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hồ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sơ</w:t>
      </w:r>
      <w:proofErr w:type="spellEnd"/>
      <w:r w:rsidRPr="002851F5">
        <w:rPr>
          <w:rFonts w:ascii="Times New Roman" w:hAnsi="Times New Roman"/>
        </w:rPr>
        <w:t xml:space="preserve">: </w:t>
      </w:r>
      <w:proofErr w:type="spellStart"/>
      <w:r w:rsidRPr="002851F5">
        <w:rPr>
          <w:rFonts w:ascii="Times New Roman" w:hAnsi="Times New Roman"/>
        </w:rPr>
        <w:t>Trước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ngày</w:t>
      </w:r>
      <w:proofErr w:type="spellEnd"/>
      <w:r w:rsidRPr="002851F5">
        <w:rPr>
          <w:rFonts w:ascii="Times New Roman" w:hAnsi="Times New Roman"/>
        </w:rPr>
        <w:t xml:space="preserve"> 30/6 </w:t>
      </w:r>
      <w:proofErr w:type="spellStart"/>
      <w:r w:rsidRPr="002851F5">
        <w:rPr>
          <w:rFonts w:ascii="Times New Roman" w:hAnsi="Times New Roman"/>
        </w:rPr>
        <w:t>hàng</w:t>
      </w:r>
      <w:proofErr w:type="spellEnd"/>
      <w:r w:rsidRPr="002851F5">
        <w:rPr>
          <w:rFonts w:ascii="Times New Roman" w:hAnsi="Times New Roman"/>
        </w:rPr>
        <w:t xml:space="preserve"> </w:t>
      </w:r>
      <w:proofErr w:type="spellStart"/>
      <w:r w:rsidRPr="002851F5">
        <w:rPr>
          <w:rFonts w:ascii="Times New Roman" w:hAnsi="Times New Roman"/>
        </w:rPr>
        <w:t>năm</w:t>
      </w:r>
      <w:proofErr w:type="spellEnd"/>
      <w:r w:rsidRPr="002851F5">
        <w:rPr>
          <w:rFonts w:ascii="Times New Roman" w:hAnsi="Times New Roman"/>
        </w:rPr>
        <w:t>.</w:t>
      </w:r>
    </w:p>
    <w:p w:rsidR="00183EB8" w:rsidRPr="00465BF3" w:rsidRDefault="00183EB8" w:rsidP="00183EB8">
      <w:pPr>
        <w:jc w:val="center"/>
      </w:pPr>
    </w:p>
    <w:p w:rsidR="003F0B7E" w:rsidRDefault="003F0B7E"/>
    <w:sectPr w:rsidR="003F0B7E" w:rsidSect="006C72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990" w:right="1134" w:bottom="810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E1B" w:rsidRDefault="00444E1B">
      <w:r>
        <w:separator/>
      </w:r>
    </w:p>
  </w:endnote>
  <w:endnote w:type="continuationSeparator" w:id="0">
    <w:p w:rsidR="00444E1B" w:rsidRDefault="00444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420" w:rsidRDefault="00183EB8" w:rsidP="003279A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51420" w:rsidRDefault="00444E1B" w:rsidP="0056595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420" w:rsidRDefault="00444E1B" w:rsidP="0001499A">
    <w:pPr>
      <w:pStyle w:val="Footer"/>
      <w:ind w:right="360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99A" w:rsidRDefault="000149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E1B" w:rsidRDefault="00444E1B">
      <w:r>
        <w:separator/>
      </w:r>
    </w:p>
  </w:footnote>
  <w:footnote w:type="continuationSeparator" w:id="0">
    <w:p w:rsidR="00444E1B" w:rsidRDefault="00444E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99A" w:rsidRDefault="000149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99A" w:rsidRDefault="0001499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99A" w:rsidRDefault="000149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B032A"/>
    <w:multiLevelType w:val="hybridMultilevel"/>
    <w:tmpl w:val="567EAC94"/>
    <w:lvl w:ilvl="0" w:tplc="053AD62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7C3CDF"/>
    <w:multiLevelType w:val="hybridMultilevel"/>
    <w:tmpl w:val="E28CD5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EB8"/>
    <w:rsid w:val="0001499A"/>
    <w:rsid w:val="00183EB8"/>
    <w:rsid w:val="00211675"/>
    <w:rsid w:val="00333CC7"/>
    <w:rsid w:val="00380474"/>
    <w:rsid w:val="003F0B7E"/>
    <w:rsid w:val="00444E1B"/>
    <w:rsid w:val="00FC0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81C74"/>
  <w15:chartTrackingRefBased/>
  <w15:docId w15:val="{5CC9A150-9EB6-4EB5-8781-AF400A192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3E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3EB8"/>
    <w:pPr>
      <w:ind w:left="720"/>
      <w:contextualSpacing/>
    </w:pPr>
    <w:rPr>
      <w:rFonts w:ascii=".VnTime" w:hAnsi=".VnTime"/>
      <w:sz w:val="28"/>
      <w:szCs w:val="28"/>
    </w:rPr>
  </w:style>
  <w:style w:type="paragraph" w:styleId="Footer">
    <w:name w:val="footer"/>
    <w:basedOn w:val="Normal"/>
    <w:link w:val="FooterChar"/>
    <w:rsid w:val="00183EB8"/>
    <w:pPr>
      <w:tabs>
        <w:tab w:val="center" w:pos="4320"/>
        <w:tab w:val="right" w:pos="8640"/>
      </w:tabs>
    </w:pPr>
    <w:rPr>
      <w:rFonts w:ascii=".VnTime" w:hAnsi=".VnTime"/>
      <w:sz w:val="28"/>
      <w:szCs w:val="28"/>
    </w:rPr>
  </w:style>
  <w:style w:type="character" w:customStyle="1" w:styleId="FooterChar">
    <w:name w:val="Footer Char"/>
    <w:basedOn w:val="DefaultParagraphFont"/>
    <w:link w:val="Footer"/>
    <w:rsid w:val="00183EB8"/>
    <w:rPr>
      <w:rFonts w:ascii=".VnTime" w:eastAsia="Times New Roman" w:hAnsi=".VnTime" w:cs="Times New Roman"/>
      <w:sz w:val="28"/>
      <w:szCs w:val="28"/>
    </w:rPr>
  </w:style>
  <w:style w:type="character" w:styleId="PageNumber">
    <w:name w:val="page number"/>
    <w:basedOn w:val="DefaultParagraphFont"/>
    <w:rsid w:val="00183EB8"/>
  </w:style>
  <w:style w:type="paragraph" w:styleId="BalloonText">
    <w:name w:val="Balloon Text"/>
    <w:basedOn w:val="Normal"/>
    <w:link w:val="BalloonTextChar"/>
    <w:uiPriority w:val="99"/>
    <w:semiHidden/>
    <w:unhideWhenUsed/>
    <w:rsid w:val="00333CC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CC7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149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499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216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Phuong Anh</dc:creator>
  <cp:keywords/>
  <dc:description/>
  <cp:lastModifiedBy>Phuong Anh</cp:lastModifiedBy>
  <cp:revision>4</cp:revision>
  <cp:lastPrinted>2024-05-17T04:32:00Z</cp:lastPrinted>
  <dcterms:created xsi:type="dcterms:W3CDTF">2022-10-10T04:17:00Z</dcterms:created>
  <dcterms:modified xsi:type="dcterms:W3CDTF">2024-05-17T04:36:00Z</dcterms:modified>
</cp:coreProperties>
</file>